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51F3" w14:textId="77777777"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</w:p>
    <w:p w14:paraId="4C9385CF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52812852" w14:textId="77777777" w:rsidR="00CA0970" w:rsidRPr="00F72159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3FF4AEA0" w14:textId="5AF31C96" w:rsidR="00CA0970" w:rsidRPr="00F72159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zgodnie z art. 33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="00617C81">
        <w:rPr>
          <w:rFonts w:eastAsia="Arial" w:cs="Times New Roman"/>
          <w:color w:val="000000"/>
          <w:sz w:val="28"/>
          <w:szCs w:val="28"/>
        </w:rPr>
        <w:t xml:space="preserve">z 2022 r., </w:t>
      </w:r>
      <w:r w:rsidRPr="00F72159">
        <w:rPr>
          <w:rFonts w:eastAsia="Arial" w:cs="Times New Roman"/>
          <w:color w:val="000000"/>
          <w:sz w:val="28"/>
          <w:szCs w:val="28"/>
        </w:rPr>
        <w:t>poz.</w:t>
      </w:r>
      <w:r w:rsidR="00617C81">
        <w:rPr>
          <w:rFonts w:eastAsia="Arial" w:cs="Times New Roman"/>
          <w:color w:val="000000"/>
          <w:sz w:val="28"/>
          <w:szCs w:val="28"/>
        </w:rPr>
        <w:t xml:space="preserve">2127) </w:t>
      </w:r>
    </w:p>
    <w:p w14:paraId="28DC0BFD" w14:textId="77777777" w:rsidR="00CA0970" w:rsidRPr="00877055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28"/>
          <w:u w:val="single"/>
        </w:rPr>
      </w:pPr>
      <w:r w:rsidRPr="00F72159">
        <w:rPr>
          <w:rFonts w:eastAsia="Arial" w:cs="Times New Roman"/>
          <w:color w:val="000000"/>
          <w:sz w:val="28"/>
          <w:szCs w:val="28"/>
        </w:rPr>
        <w:t>Zgodnie z art. 29 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i </w:t>
      </w:r>
      <w:r w:rsidRPr="00F72159">
        <w:rPr>
          <w:rFonts w:eastAsia="Arial" w:cs="Times New Roman"/>
          <w:color w:val="000000"/>
          <w:sz w:val="28"/>
          <w:szCs w:val="28"/>
        </w:rPr>
        <w:t>2</w:t>
      </w:r>
      <w:r>
        <w:rPr>
          <w:rFonts w:eastAsia="Arial" w:cs="Times New Roman"/>
          <w:color w:val="000000"/>
          <w:sz w:val="28"/>
          <w:szCs w:val="28"/>
        </w:rPr>
        <w:t xml:space="preserve"> powyższej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 xml:space="preserve">1000 zł </w:t>
      </w:r>
      <w:r>
        <w:rPr>
          <w:rFonts w:eastAsia="Arial" w:cs="Times New Roman"/>
          <w:color w:val="000000"/>
          <w:sz w:val="28"/>
          <w:szCs w:val="28"/>
        </w:rPr>
        <w:t>albo</w:t>
      </w:r>
      <w:r w:rsidRPr="001E726B">
        <w:rPr>
          <w:rFonts w:eastAsia="Arial" w:cs="Times New Roman"/>
          <w:color w:val="000000"/>
          <w:sz w:val="28"/>
          <w:szCs w:val="28"/>
        </w:rPr>
        <w:t xml:space="preserve"> </w:t>
      </w:r>
      <w:r w:rsidRPr="00BE01E9">
        <w:rPr>
          <w:rFonts w:eastAsia="Arial" w:cs="Times New Roman"/>
          <w:color w:val="000000"/>
          <w:sz w:val="28"/>
          <w:szCs w:val="28"/>
          <w:u w:val="single"/>
        </w:rPr>
        <w:t>1500</w:t>
      </w:r>
      <w:r>
        <w:rPr>
          <w:rFonts w:eastAsia="Arial" w:cs="Times New Roman"/>
          <w:color w:val="000000"/>
          <w:sz w:val="28"/>
          <w:szCs w:val="28"/>
          <w:u w:val="single"/>
        </w:rPr>
        <w:t> </w:t>
      </w:r>
      <w:r w:rsidRPr="00BE01E9">
        <w:rPr>
          <w:rFonts w:eastAsia="Arial" w:cs="Times New Roman"/>
          <w:color w:val="000000"/>
          <w:sz w:val="28"/>
          <w:szCs w:val="28"/>
          <w:u w:val="single"/>
        </w:rPr>
        <w:t>zł w przypadku gdy zużycie energii elektrycznej w gospodarstwie domowym w</w:t>
      </w:r>
      <w:r>
        <w:rPr>
          <w:rFonts w:eastAsia="Arial" w:cs="Times New Roman"/>
          <w:color w:val="000000"/>
          <w:sz w:val="28"/>
          <w:szCs w:val="28"/>
          <w:u w:val="single"/>
        </w:rPr>
        <w:t> </w:t>
      </w:r>
      <w:r w:rsidRPr="00BE01E9">
        <w:rPr>
          <w:rFonts w:eastAsia="Arial" w:cs="Times New Roman"/>
          <w:color w:val="000000"/>
          <w:sz w:val="28"/>
          <w:szCs w:val="28"/>
          <w:u w:val="single"/>
        </w:rPr>
        <w:t>2021</w:t>
      </w:r>
      <w:r>
        <w:rPr>
          <w:rFonts w:eastAsia="Arial" w:cs="Times New Roman"/>
          <w:color w:val="000000"/>
          <w:sz w:val="28"/>
          <w:szCs w:val="28"/>
          <w:u w:val="single"/>
        </w:rPr>
        <w:t> </w:t>
      </w:r>
      <w:r w:rsidRPr="00BE01E9">
        <w:rPr>
          <w:rFonts w:eastAsia="Arial" w:cs="Times New Roman"/>
          <w:color w:val="000000"/>
          <w:sz w:val="28"/>
          <w:szCs w:val="28"/>
          <w:u w:val="single"/>
        </w:rPr>
        <w:t>r. wyniosło więcej niż 5MWh</w:t>
      </w:r>
      <w:r w:rsidRPr="00F72159">
        <w:rPr>
          <w:rFonts w:eastAsia="Arial" w:cs="Times New Roman"/>
          <w:color w:val="000000"/>
          <w:sz w:val="28"/>
          <w:szCs w:val="28"/>
          <w:u w:val="single"/>
        </w:rPr>
        <w:t>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Aby uzyskać dodatek </w:t>
      </w:r>
      <w:r>
        <w:rPr>
          <w:rFonts w:eastAsia="Arial" w:cs="Times New Roman"/>
          <w:color w:val="000000"/>
          <w:sz w:val="28"/>
          <w:szCs w:val="28"/>
        </w:rPr>
        <w:t xml:space="preserve">elektryczny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w podwyższonej </w:t>
      </w:r>
      <w:r>
        <w:rPr>
          <w:rFonts w:eastAsia="Arial" w:cs="Times New Roman"/>
          <w:color w:val="000000"/>
          <w:sz w:val="28"/>
          <w:szCs w:val="28"/>
        </w:rPr>
        <w:t xml:space="preserve">kwocie, do niniejszego wniosku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należy </w:t>
      </w:r>
      <w:r>
        <w:rPr>
          <w:rFonts w:eastAsia="Arial" w:cs="Times New Roman"/>
          <w:color w:val="000000"/>
          <w:sz w:val="28"/>
          <w:szCs w:val="28"/>
        </w:rPr>
        <w:t>do</w:t>
      </w:r>
      <w:r w:rsidRPr="00F72159">
        <w:rPr>
          <w:rFonts w:eastAsia="Arial" w:cs="Times New Roman"/>
          <w:color w:val="000000"/>
          <w:sz w:val="28"/>
          <w:szCs w:val="28"/>
        </w:rPr>
        <w:t>łączyć</w:t>
      </w:r>
      <w:r>
        <w:rPr>
          <w:rFonts w:eastAsia="Arial" w:cs="Times New Roman"/>
          <w:color w:val="000000"/>
          <w:sz w:val="28"/>
          <w:szCs w:val="28"/>
        </w:rPr>
        <w:t xml:space="preserve"> rozliczenie roczne z przedsiębiorstwem energetycznym </w:t>
      </w:r>
      <w:r w:rsidRPr="00877055">
        <w:rPr>
          <w:rFonts w:eastAsia="Arial" w:cs="Times New Roman"/>
          <w:color w:val="000000"/>
          <w:sz w:val="28"/>
          <w:szCs w:val="28"/>
          <w:u w:val="single"/>
        </w:rPr>
        <w:t>potwierdzające zużycie energii elektrycznej w 2021 r. przekraczające 5MWh.</w:t>
      </w:r>
    </w:p>
    <w:p w14:paraId="1CC4B6EA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DE3DAE7" w14:textId="77777777"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19518951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680DA125" w14:textId="77777777" w:rsidR="00CA0970" w:rsidRDefault="00CA0970" w:rsidP="00CA0970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3A80AD62" w14:textId="77777777" w:rsidR="00CA0970" w:rsidRPr="00EE5329" w:rsidRDefault="00CA0970" w:rsidP="00CA0970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75884AF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08B1A335" w14:textId="77777777" w:rsidR="00CA0970" w:rsidRPr="000979C6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1CECCE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elektryczny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15974037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66873B58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CFC961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175C4E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83CF5B9" w14:textId="77777777" w:rsidR="00CA0970" w:rsidRPr="0002490A" w:rsidRDefault="00CA0970" w:rsidP="00CA0970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05ABAEC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265D93DD" w14:textId="77777777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EFE5143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D80583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C5574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0B30196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2E509E73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65DB7C24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18C1FADB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30364D2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3B272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5A471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66B04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685429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159BBC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84CDD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D91B7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FEF80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7DD1B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E394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C1748E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CA152F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3F980DE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D166BE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1D5F534E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0B875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E54E52E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49E91337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D93086A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A0970" w:rsidRPr="00B55020" w14:paraId="54BEC2AE" w14:textId="77777777" w:rsidTr="00EF1D0C">
        <w:trPr>
          <w:trHeight w:val="257"/>
        </w:trPr>
        <w:tc>
          <w:tcPr>
            <w:tcW w:w="222" w:type="dxa"/>
            <w:shd w:val="clear" w:color="auto" w:fill="auto"/>
          </w:tcPr>
          <w:p w14:paraId="5CB67F6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0429BC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65E5F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D88856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1971898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3B57E6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53F6CD2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D3E856F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291E8A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72978677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3A0E72B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407D6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BD7468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827A78C" w14:textId="77777777" w:rsidR="00CA0970" w:rsidRPr="0002490A" w:rsidRDefault="00CA0970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>
        <w:rPr>
          <w:rFonts w:eastAsia="Arial" w:cs="Times New Roman"/>
          <w:color w:val="000000"/>
          <w:sz w:val="18"/>
          <w:szCs w:val="22"/>
        </w:rPr>
        <w:t>elektrycznego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2453AA09" w14:textId="77777777" w:rsidR="00CA0970" w:rsidRDefault="00CA0970" w:rsidP="00CA0970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8AEDEA1" w14:textId="77777777" w:rsidR="00CA0970" w:rsidRPr="00796794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279FABA5" w14:textId="77777777" w:rsidR="00CA0970" w:rsidRPr="00796794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A0970" w:rsidRPr="00B55020" w14:paraId="10F22E6E" w14:textId="77777777" w:rsidTr="00EF1D0C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894A9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BE852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4BDB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707FF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89A5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47C6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3FAF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04B9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197A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4937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B266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D0CA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B823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8FFFD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6E9F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77D8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6826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22A5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C731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85EE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E14B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A807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EDB5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91870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B58CE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AA1B0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9C863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4393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35EBE523" w14:textId="77777777" w:rsidR="00CA0970" w:rsidRDefault="00CA0970" w:rsidP="00CA0970">
      <w:pPr>
        <w:rPr>
          <w:rFonts w:ascii="Arial" w:hAnsi="Arial"/>
          <w:sz w:val="18"/>
          <w:szCs w:val="18"/>
        </w:rPr>
      </w:pPr>
    </w:p>
    <w:p w14:paraId="35C24BE1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9E5BA3F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D26F5F9" w14:textId="77777777" w:rsidR="00CA0970" w:rsidRPr="00E6764F" w:rsidRDefault="00CA0970" w:rsidP="00CA0970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</w:t>
      </w:r>
      <w:r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P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>
        <w:rPr>
          <w:rFonts w:eastAsia="Arial" w:cs="Times New Roman"/>
          <w:color w:val="000000"/>
          <w:sz w:val="18"/>
          <w:szCs w:val="18"/>
        </w:rPr>
        <w:t>płatniczy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rozumie się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>
        <w:rPr>
          <w:rFonts w:eastAsia="Arial" w:cs="Times New Roman"/>
          <w:color w:val="000000"/>
          <w:sz w:val="18"/>
          <w:szCs w:val="18"/>
        </w:rPr>
        <w:t>zą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>
        <w:rPr>
          <w:rFonts w:eastAsia="Arial" w:cs="Times New Roman"/>
          <w:color w:val="000000"/>
          <w:sz w:val="18"/>
          <w:szCs w:val="18"/>
        </w:rPr>
        <w:t>ą</w:t>
      </w:r>
      <w:r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AB751A8" w14:textId="77777777" w:rsidR="00CA0970" w:rsidRPr="0002490A" w:rsidRDefault="00CA0970" w:rsidP="00CA0970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5C49224" w14:textId="77777777" w:rsidR="00CA0970" w:rsidRPr="0002490A" w:rsidRDefault="00CA0970" w:rsidP="00CA097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21274F70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1F45CA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1B119" wp14:editId="7333CCF8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F850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B2B7A" wp14:editId="4FCFA0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F1061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6C548DF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698981D4" w14:textId="38B52FB2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C49B4">
        <w:rPr>
          <w:rFonts w:eastAsia="Arial" w:cs="Times New Roman"/>
          <w:color w:val="000000"/>
          <w:sz w:val="20"/>
        </w:rPr>
        <w:t xml:space="preserve">: zgodnie z art. </w:t>
      </w:r>
      <w:r>
        <w:rPr>
          <w:rFonts w:eastAsia="Arial" w:cs="Times New Roman"/>
          <w:color w:val="000000"/>
          <w:sz w:val="20"/>
        </w:rPr>
        <w:t>26 ust. 3</w:t>
      </w:r>
      <w:r w:rsidRPr="00DC49B4">
        <w:rPr>
          <w:rFonts w:eastAsia="Arial" w:cs="Times New Roman"/>
          <w:color w:val="000000"/>
          <w:sz w:val="20"/>
        </w:rPr>
        <w:t xml:space="preserve"> ustawy z dnia </w:t>
      </w:r>
      <w:r w:rsidR="00810185">
        <w:rPr>
          <w:rFonts w:eastAsia="Arial" w:cs="Times New Roman"/>
          <w:color w:val="000000"/>
          <w:sz w:val="20"/>
        </w:rPr>
        <w:t>7 października 2022 r.</w:t>
      </w:r>
      <w:r w:rsidRPr="00DC49B4">
        <w:rPr>
          <w:rFonts w:eastAsia="Arial" w:cs="Times New Roman"/>
          <w:color w:val="000000"/>
          <w:sz w:val="20"/>
        </w:rPr>
        <w:t xml:space="preserve"> </w:t>
      </w:r>
      <w:r w:rsidRPr="005D338D">
        <w:rPr>
          <w:rFonts w:eastAsia="Arial" w:cs="Times New Roman"/>
          <w:color w:val="000000"/>
          <w:sz w:val="20"/>
        </w:rPr>
        <w:t>o szczególnych rozwiązaniach służących ochronie odbiorców energii elektrycznej w 2023 roku w związku z sytuacją na rynku energii elektrycznej</w:t>
      </w:r>
      <w:r>
        <w:rPr>
          <w:rFonts w:eastAsia="Arial" w:cs="Times New Roman"/>
          <w:color w:val="000000"/>
          <w:sz w:val="20"/>
        </w:rPr>
        <w:t>, 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18"/>
          <w:szCs w:val="22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B4694A8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3DC1C76D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4E0C64A2" w14:textId="77777777" w:rsidR="00CA0970" w:rsidRPr="007E2B21" w:rsidRDefault="00CA0970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4C7D71F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38B00A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6A3F4C9" w14:textId="77777777" w:rsidR="00CA0970" w:rsidRPr="0002490A" w:rsidRDefault="00CA0970" w:rsidP="00CA0970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AF283C2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4B580EB" w14:textId="77777777"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21F903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FED37F8" w14:textId="77777777"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4DAE23E3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7A890DB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6DF2F0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1BA60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E862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D9E5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092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AC8D7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BC545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FC71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94C10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BD9FF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CA3A9E9" w14:textId="77777777" w:rsidR="00CA0970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1DBA1F72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8551D0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4483DE2" w14:textId="77777777" w:rsidR="00CA0970" w:rsidRPr="0002490A" w:rsidRDefault="00CA0970" w:rsidP="00CA0970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27AEFDA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150557C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1EC6756" w14:textId="77777777" w:rsidR="00CA0970" w:rsidRPr="0002490A" w:rsidRDefault="00CA0970" w:rsidP="00CA097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54540A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CCE54E3" w14:textId="77777777"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29B32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6ED2E84" w14:textId="77777777"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4C740D76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041E6BE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E1D35D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A714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D6EAC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FA6F8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95323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B4F75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82CDC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1C41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0C83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898A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B3551D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790929E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55B37B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2D347B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E73A6CD" w14:textId="77777777"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15D2E675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6DFE421" w14:textId="77777777" w:rsidR="00CA0970" w:rsidRPr="0002490A" w:rsidRDefault="00CA0970" w:rsidP="00CA0970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63FA6B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2EBCDCA" w14:textId="77777777"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B429C45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571CD65" w14:textId="77777777"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4B5E505B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59E17CB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A7AA7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7EF22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1CDAB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FFBE2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2EBAE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9C6115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94A2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E9B8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225C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0B0D8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C3D8BD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02AE709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EE30FD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DA494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539194F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8CA53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0AC288C" w14:textId="77777777" w:rsidR="00CA0970" w:rsidRPr="0002490A" w:rsidRDefault="00CA0970" w:rsidP="00CA0970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79C415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083DFE8" w14:textId="77777777"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E31825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C618917" w14:textId="77777777"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19C6F018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34D4FB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9C5A21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E7D69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2167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6802C3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2E533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3C29C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1C3A6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F912E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05601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875B5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FF58EF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A7BDB6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C9BCCC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00B3B58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9F06508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609104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1A80744" w14:textId="77777777" w:rsidR="00CA0970" w:rsidRPr="0002490A" w:rsidRDefault="00CA0970" w:rsidP="00CA0970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62B9A1E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1C41F48" w14:textId="77777777"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BF0D15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09BDBAF" w14:textId="77777777"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16241C3B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5647A3C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624BD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04C62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31DB5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B7B2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359D3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DC5B2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A1FF2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C5303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D678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E548B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25BC54D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5ACC17D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F8799D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251416" w14:textId="77777777" w:rsidR="00CA0970" w:rsidRPr="00910BAF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9806111" w14:textId="77777777"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D18912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28680E7" w14:textId="77777777" w:rsidR="00CA0970" w:rsidRPr="0002490A" w:rsidRDefault="00CA0970" w:rsidP="00CA0970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D0C0D09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325CFA6C" w14:textId="77777777"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3FFC725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6879BF9" w14:textId="77777777"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10C663EC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4B778EE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4B1051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1DE5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0A9E5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6A843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5F2C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146100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E2DEA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845FF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2637D6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D872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F4182C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205015B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B5EF7FC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55C4FD8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16FEE62" w14:textId="77777777" w:rsidR="00CA0970" w:rsidRDefault="00CA0970" w:rsidP="00CA0970">
      <w:pPr>
        <w:rPr>
          <w:rStyle w:val="IGindeksgrny"/>
        </w:rPr>
      </w:pPr>
    </w:p>
    <w:p w14:paraId="3E18E212" w14:textId="77777777" w:rsidR="00CA0970" w:rsidRDefault="00CA0970" w:rsidP="00CA0970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5BA5966B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A886FEB" w14:textId="77777777" w:rsidR="00CA0970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5F3A7D89" w14:textId="77777777" w:rsidR="00CA0970" w:rsidRPr="00F60086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A0970" w:rsidRPr="00B55020" w14:paraId="21EDC830" w14:textId="77777777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1EED1A6" w14:textId="77777777"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25AF15" w14:textId="77777777" w:rsidR="00CA0970" w:rsidRPr="00782847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pompa ciepła,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A0970" w:rsidRPr="00B55020" w14:paraId="585B90BE" w14:textId="77777777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2BA83B5" w14:textId="77777777"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BCCA8A2" w14:textId="77777777" w:rsidR="00CA0970" w:rsidRPr="00D0228D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ogrzewanie elektryczne/bojler elektryczny,</w:t>
      </w:r>
    </w:p>
    <w:bookmarkEnd w:id="7"/>
    <w:p w14:paraId="056E2001" w14:textId="77777777" w:rsidR="00CA0970" w:rsidRPr="000979C6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>438, 1561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6CCE6EF9" w14:textId="77777777" w:rsidR="00CA0970" w:rsidRPr="003A439B" w:rsidRDefault="00CA0970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6843188" w14:textId="77777777" w:rsidR="00CA0970" w:rsidRPr="008B273E" w:rsidRDefault="00CA0970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AA129E">
        <w:rPr>
          <w:rFonts w:eastAsia="Arial" w:cs="Times New Roman"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Pr="00E32E69">
        <w:rPr>
          <w:rFonts w:eastAsia="Arial" w:cs="Times New Roman"/>
          <w:color w:val="000000"/>
          <w:sz w:val="18"/>
          <w:szCs w:val="18"/>
        </w:rPr>
        <w:t>dotycząc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86CF79C" w14:textId="77777777" w:rsidR="00CA0970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744" w14:textId="77777777" w:rsidR="00CA0970" w:rsidRPr="00F5761B" w:rsidRDefault="00CA0970" w:rsidP="00CA0970">
      <w:pPr>
        <w:pStyle w:val="Akapitzlist"/>
        <w:widowControl/>
        <w:autoSpaceDE/>
        <w:autoSpaceDN/>
        <w:adjustRightInd/>
        <w:spacing w:after="160" w:line="259" w:lineRule="auto"/>
        <w:ind w:left="284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377B59E" w14:textId="77777777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227F0FD2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F8E9F3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D7ED61A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5E8641C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F5556A5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67E9D4ED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109A71E6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>jest wykorzystywana energia elektryczna pochodząca z mikroinstalacji, w rozumieniu art. 2 pkt 19 ustawy 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 i 1383), która jest rozliczana zgodnie z zasadami określonymi w art. 4 tej ustawy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104A51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korzysta </w:t>
      </w:r>
      <w:r>
        <w:rPr>
          <w:rFonts w:eastAsia="Arial" w:cs="Times New Roman"/>
          <w:color w:val="000000"/>
          <w:sz w:val="22"/>
          <w:szCs w:val="22"/>
        </w:rPr>
        <w:t>i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nie korzystało z dodatku węglowego, o którym mowa w art. 2 ust. 1 ustawy z dnia 5 sierpnia 2022 r. o dodatku węglowym (Dz. U. poz. 1692</w:t>
      </w:r>
      <w:r>
        <w:rPr>
          <w:rFonts w:eastAsia="Arial" w:cs="Times New Roman"/>
          <w:color w:val="000000"/>
          <w:sz w:val="22"/>
          <w:szCs w:val="22"/>
        </w:rPr>
        <w:t xml:space="preserve"> i 1967</w:t>
      </w:r>
      <w:r w:rsidRPr="00B10AB3">
        <w:rPr>
          <w:rFonts w:eastAsia="Arial" w:cs="Times New Roman"/>
          <w:color w:val="000000"/>
          <w:sz w:val="22"/>
          <w:szCs w:val="22"/>
        </w:rPr>
        <w:t>) ani nie złożyłem/am wniosku o przyznanie tego dodatku,</w:t>
      </w:r>
    </w:p>
    <w:p w14:paraId="5BFFBD05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korzysta </w:t>
      </w:r>
      <w:r>
        <w:rPr>
          <w:rFonts w:eastAsia="Arial" w:cs="Times New Roman"/>
          <w:color w:val="000000"/>
          <w:sz w:val="22"/>
          <w:szCs w:val="22"/>
        </w:rPr>
        <w:t>i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nie 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>po cenie i od przedsiębiorcy,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 i 1692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7D036079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korzysta </w:t>
      </w:r>
      <w:r>
        <w:rPr>
          <w:rFonts w:eastAsia="Arial" w:cs="Times New Roman"/>
          <w:color w:val="000000"/>
          <w:sz w:val="22"/>
          <w:szCs w:val="22"/>
        </w:rPr>
        <w:t>i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nie korzystało z dodatku dla gospodarstw domowych z tytułu wykorzystywania niektórych źródeł ciepła, o którym mowa w art. 24 ust. 1 ustawy z dnia 2 września 2022 r. o szczególnych rozwiązaniach w zakresie niektórych źródeł ciepła w związku z sytuacją na rynku paliw (Dz. U. poz. 1967) ani nie złożyłem/am wniosku o przyznanie tego dodatku.</w:t>
      </w:r>
    </w:p>
    <w:p w14:paraId="0599053C" w14:textId="77777777" w:rsidR="00CA0970" w:rsidRPr="00287B6C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9) </w:t>
      </w:r>
      <w:r>
        <w:rPr>
          <w:rFonts w:eastAsia="Arial" w:cs="Times New Roman"/>
          <w:color w:val="000000"/>
          <w:sz w:val="18"/>
          <w:szCs w:val="18"/>
        </w:rPr>
        <w:t xml:space="preserve">Przez </w:t>
      </w:r>
      <w:r w:rsidRPr="00287B6C">
        <w:rPr>
          <w:rFonts w:eastAsia="Arial" w:cs="Times New Roman"/>
          <w:color w:val="000000"/>
          <w:sz w:val="18"/>
          <w:szCs w:val="18"/>
        </w:rPr>
        <w:t>mikroinstalacj</w:t>
      </w:r>
      <w:r>
        <w:rPr>
          <w:rFonts w:eastAsia="Arial" w:cs="Times New Roman"/>
          <w:color w:val="000000"/>
          <w:sz w:val="18"/>
          <w:szCs w:val="18"/>
        </w:rPr>
        <w:t>ę rozumie się</w:t>
      </w:r>
      <w:r w:rsidRPr="00287B6C">
        <w:rPr>
          <w:rFonts w:eastAsia="Arial" w:cs="Times New Roman"/>
          <w:color w:val="000000"/>
          <w:sz w:val="18"/>
          <w:szCs w:val="18"/>
        </w:rPr>
        <w:t xml:space="preserve"> instalację odnawialnego źródła energii o łącznej mocy zainstalowanej elektrycznej nie większej niż 50 kW, przyłączoną do sieci elektroenergetycznej o napięciu znamionowym niższym niż 110 kV albo o mocy osiągalnej cieplnej w skojarzeniu nie większej niż 150 kW, w której łączna moc zainstalowana elektryczna jest nie większa niż 50 kW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5A6A8B43" w14:textId="77777777" w:rsidR="00CA0970" w:rsidRPr="0046293B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10) </w:t>
      </w:r>
      <w:r w:rsidRPr="0046293B">
        <w:rPr>
          <w:rFonts w:eastAsia="Arial" w:cs="Times New Roman"/>
          <w:color w:val="000000"/>
          <w:sz w:val="18"/>
          <w:szCs w:val="18"/>
        </w:rPr>
        <w:t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46293B">
        <w:rPr>
          <w:rFonts w:eastAsia="Arial" w:cs="Times New Roman"/>
          <w:color w:val="000000"/>
          <w:sz w:val="18"/>
          <w:szCs w:val="18"/>
        </w:rPr>
        <w:t>gospodarstw domowych prowadzonych na terytorium Rzeczypospolitej Polskiej, po cenie nie wyższej niż 996,60 zł brutto za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46293B">
        <w:rPr>
          <w:rFonts w:eastAsia="Arial" w:cs="Times New Roman"/>
          <w:color w:val="000000"/>
          <w:sz w:val="18"/>
          <w:szCs w:val="18"/>
        </w:rPr>
        <w:t>tonę, w celu wykorzystania na potrzeby własne tych gospodarstw domowych.</w:t>
      </w:r>
    </w:p>
    <w:p w14:paraId="446D7995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6DE26B7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03800F4E" w14:textId="77777777" w:rsidR="00CA0970" w:rsidRPr="0002490A" w:rsidRDefault="00CA0970" w:rsidP="00CA0970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62D7C820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0B255496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322AB39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B3985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8D37A30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440359E8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F9CE44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0EE978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6C386CD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7D1A69A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56506F">
      <w:headerReference w:type="default" r:id="rId8"/>
      <w:footnotePr>
        <w:numRestart w:val="eachSect"/>
      </w:footnotePr>
      <w:pgSz w:w="11906" w:h="16838"/>
      <w:pgMar w:top="851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4EE8" w14:textId="77777777" w:rsidR="00893E18" w:rsidRDefault="00893E18" w:rsidP="0002490A">
      <w:pPr>
        <w:spacing w:line="240" w:lineRule="auto"/>
      </w:pPr>
      <w:r>
        <w:separator/>
      </w:r>
    </w:p>
  </w:endnote>
  <w:endnote w:type="continuationSeparator" w:id="0">
    <w:p w14:paraId="2CCDA6C7" w14:textId="77777777" w:rsidR="00893E18" w:rsidRDefault="00893E1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EDDA" w14:textId="77777777" w:rsidR="00893E18" w:rsidRDefault="00893E18" w:rsidP="0002490A">
      <w:pPr>
        <w:spacing w:line="240" w:lineRule="auto"/>
      </w:pPr>
      <w:r>
        <w:separator/>
      </w:r>
    </w:p>
  </w:footnote>
  <w:footnote w:type="continuationSeparator" w:id="0">
    <w:p w14:paraId="081768CD" w14:textId="77777777" w:rsidR="00893E18" w:rsidRDefault="00893E1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11635">
    <w:abstractNumId w:val="0"/>
  </w:num>
  <w:num w:numId="2" w16cid:durableId="1153176718">
    <w:abstractNumId w:val="14"/>
  </w:num>
  <w:num w:numId="3" w16cid:durableId="248005710">
    <w:abstractNumId w:val="6"/>
  </w:num>
  <w:num w:numId="4" w16cid:durableId="429662013">
    <w:abstractNumId w:val="15"/>
  </w:num>
  <w:num w:numId="5" w16cid:durableId="947355114">
    <w:abstractNumId w:val="11"/>
  </w:num>
  <w:num w:numId="6" w16cid:durableId="269433909">
    <w:abstractNumId w:val="4"/>
  </w:num>
  <w:num w:numId="7" w16cid:durableId="360908189">
    <w:abstractNumId w:val="20"/>
  </w:num>
  <w:num w:numId="8" w16cid:durableId="1785348720">
    <w:abstractNumId w:val="16"/>
  </w:num>
  <w:num w:numId="9" w16cid:durableId="1308246375">
    <w:abstractNumId w:val="21"/>
  </w:num>
  <w:num w:numId="10" w16cid:durableId="859271298">
    <w:abstractNumId w:val="18"/>
  </w:num>
  <w:num w:numId="11" w16cid:durableId="1244099989">
    <w:abstractNumId w:val="22"/>
  </w:num>
  <w:num w:numId="12" w16cid:durableId="1313675593">
    <w:abstractNumId w:val="8"/>
  </w:num>
  <w:num w:numId="13" w16cid:durableId="16543000">
    <w:abstractNumId w:val="23"/>
  </w:num>
  <w:num w:numId="14" w16cid:durableId="349718107">
    <w:abstractNumId w:val="12"/>
  </w:num>
  <w:num w:numId="15" w16cid:durableId="1886595737">
    <w:abstractNumId w:val="7"/>
  </w:num>
  <w:num w:numId="16" w16cid:durableId="1805855949">
    <w:abstractNumId w:val="19"/>
  </w:num>
  <w:num w:numId="17" w16cid:durableId="1591045032">
    <w:abstractNumId w:val="5"/>
  </w:num>
  <w:num w:numId="18" w16cid:durableId="1639071147">
    <w:abstractNumId w:val="13"/>
  </w:num>
  <w:num w:numId="19" w16cid:durableId="680352203">
    <w:abstractNumId w:val="1"/>
  </w:num>
  <w:num w:numId="20" w16cid:durableId="22176477">
    <w:abstractNumId w:val="10"/>
  </w:num>
  <w:num w:numId="21" w16cid:durableId="126356608">
    <w:abstractNumId w:val="2"/>
  </w:num>
  <w:num w:numId="22" w16cid:durableId="846872098">
    <w:abstractNumId w:val="17"/>
  </w:num>
  <w:num w:numId="23" w16cid:durableId="1751655651">
    <w:abstractNumId w:val="3"/>
  </w:num>
  <w:num w:numId="24" w16cid:durableId="98568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71B8"/>
    <w:rsid w:val="000F24B7"/>
    <w:rsid w:val="000F3FFB"/>
    <w:rsid w:val="00100A11"/>
    <w:rsid w:val="001063C9"/>
    <w:rsid w:val="001145C9"/>
    <w:rsid w:val="00114859"/>
    <w:rsid w:val="00122A86"/>
    <w:rsid w:val="0013186B"/>
    <w:rsid w:val="00131E33"/>
    <w:rsid w:val="001379B6"/>
    <w:rsid w:val="0014166B"/>
    <w:rsid w:val="001541CB"/>
    <w:rsid w:val="00154D5B"/>
    <w:rsid w:val="001607FE"/>
    <w:rsid w:val="00166E69"/>
    <w:rsid w:val="00176A69"/>
    <w:rsid w:val="00192F78"/>
    <w:rsid w:val="001B3520"/>
    <w:rsid w:val="001C1A8E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0DBC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B2F88"/>
    <w:rsid w:val="002B3918"/>
    <w:rsid w:val="002B5B1C"/>
    <w:rsid w:val="002C1ED4"/>
    <w:rsid w:val="002C62D2"/>
    <w:rsid w:val="002D21F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52FF"/>
    <w:rsid w:val="0032117F"/>
    <w:rsid w:val="00321181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3549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6506F"/>
    <w:rsid w:val="0057041E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31A1"/>
    <w:rsid w:val="005C346E"/>
    <w:rsid w:val="005C67E5"/>
    <w:rsid w:val="005F51A3"/>
    <w:rsid w:val="006035CF"/>
    <w:rsid w:val="006037BE"/>
    <w:rsid w:val="0060402B"/>
    <w:rsid w:val="00617617"/>
    <w:rsid w:val="00617C81"/>
    <w:rsid w:val="00623FDE"/>
    <w:rsid w:val="00625D80"/>
    <w:rsid w:val="0062682E"/>
    <w:rsid w:val="00631CD8"/>
    <w:rsid w:val="006361ED"/>
    <w:rsid w:val="0065021C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185"/>
    <w:rsid w:val="00810F08"/>
    <w:rsid w:val="00845C36"/>
    <w:rsid w:val="008537D9"/>
    <w:rsid w:val="00860785"/>
    <w:rsid w:val="008674C7"/>
    <w:rsid w:val="00873BE0"/>
    <w:rsid w:val="00892E2D"/>
    <w:rsid w:val="00893E18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747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5D0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640B7"/>
    <w:rsid w:val="00A82A68"/>
    <w:rsid w:val="00A9437C"/>
    <w:rsid w:val="00A94D1C"/>
    <w:rsid w:val="00A95011"/>
    <w:rsid w:val="00AA00B4"/>
    <w:rsid w:val="00AA129E"/>
    <w:rsid w:val="00AA3523"/>
    <w:rsid w:val="00AA5388"/>
    <w:rsid w:val="00AA70D0"/>
    <w:rsid w:val="00AB0097"/>
    <w:rsid w:val="00AB5622"/>
    <w:rsid w:val="00AB6B2A"/>
    <w:rsid w:val="00AD1438"/>
    <w:rsid w:val="00AD4DAD"/>
    <w:rsid w:val="00AE2C33"/>
    <w:rsid w:val="00AF27B3"/>
    <w:rsid w:val="00AF29A1"/>
    <w:rsid w:val="00AF348D"/>
    <w:rsid w:val="00AF5A4A"/>
    <w:rsid w:val="00AF7895"/>
    <w:rsid w:val="00B03432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8235B"/>
    <w:rsid w:val="00C87F07"/>
    <w:rsid w:val="00CA0970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DAB"/>
    <w:rsid w:val="00E32E69"/>
    <w:rsid w:val="00E350D2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1421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wwieczorek</cp:lastModifiedBy>
  <cp:revision>5</cp:revision>
  <cp:lastPrinted>2022-11-28T13:48:00Z</cp:lastPrinted>
  <dcterms:created xsi:type="dcterms:W3CDTF">2022-10-12T08:06:00Z</dcterms:created>
  <dcterms:modified xsi:type="dcterms:W3CDTF">2022-11-28T13:49:00Z</dcterms:modified>
</cp:coreProperties>
</file>